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30225</wp:posOffset>
                </wp:positionH>
                <wp:positionV relativeFrom="page">
                  <wp:posOffset>1194554</wp:posOffset>
                </wp:positionV>
                <wp:extent cx="2651761" cy="44815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1" cy="4481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B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.4pt;margin-top:94.1pt;width:208.8pt;height:35.3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color="#FFFB00" opacity="100.0%" type="solid"/>
                <v:stroke on="f" weight="1.0pt" dashstyle="solid" endcap="flat" miterlimit="400.0%" joinstyle="miter" linestyle="single"/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30225</wp:posOffset>
                </wp:positionH>
                <wp:positionV relativeFrom="line">
                  <wp:posOffset>619759</wp:posOffset>
                </wp:positionV>
                <wp:extent cx="2651761" cy="39116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1" cy="391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C7D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.4pt;margin-top:48.8pt;width:208.8pt;height:30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color="#97C7DF" opacity="100.0%" type="solid"/>
                <v:stroke on="f" weight="1.0pt" dashstyle="solid" endcap="flat" miterlimit="400.0%" joinstyle="miter" linestyle="single"/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30225</wp:posOffset>
                </wp:positionH>
                <wp:positionV relativeFrom="line">
                  <wp:posOffset>1414859</wp:posOffset>
                </wp:positionV>
                <wp:extent cx="603528" cy="16672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5"/>
                    <wp:lineTo x="21604" y="21595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28" cy="1667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B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.4pt;margin-top:111.4pt;width:47.5pt;height:13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color="#FFFB00" opacity="100.0%" type="solid"/>
                <v:stroke on="f" weight="1.0pt" dashstyle="solid" endcap="flat" miterlimit="400.0%" joinstyle="miter" linestyle="single"/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30225</wp:posOffset>
                </wp:positionH>
                <wp:positionV relativeFrom="page">
                  <wp:posOffset>833119</wp:posOffset>
                </wp:positionV>
                <wp:extent cx="2651761" cy="182880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1" cy="1828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jc w:val="left"/>
                              <w:rPr>
                                <w:rFonts w:ascii="Bebas Neue" w:cs="Bebas Neue" w:hAnsi="Bebas Neue" w:eastAsia="Bebas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Neue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     HMS Pharmacy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Bebas Neue" w:cs="Bebas Neue" w:hAnsi="Bebas Neue" w:eastAsia="Bebas Ne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RX: SeaSick pills                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Bebas Neue" w:cs="Bebas Neue" w:hAnsi="Bebas Neue" w:eastAsia="Bebas Ne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Patient: Young Woman                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Champagne &amp; Limousines" w:cs="Champagne &amp; Limousines" w:hAnsi="Champagne &amp; Limousines" w:eastAsia="Champagne &amp; Limousines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Champagne &amp; Limousines" w:cs="Champagne &amp; Limousines" w:hAnsi="Champagne &amp; Limousines" w:eastAsia="Champagne &amp; Limousin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mpagne &amp; Limousine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Dosage</w:t>
                            </w:r>
                            <w:r>
                              <w:rPr>
                                <w:rFonts w:ascii="Champagne &amp; Limousine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: Take 3-4 Skittles at a time to relieve symptoms of seasickness. Recommended to take with a prayer and a big hug from a YCL, leader, or friend.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Champagne &amp; Limousines" w:cs="Champagne &amp; Limousines" w:hAnsi="Champagne &amp; Limousines" w:eastAsia="Champagne &amp; Limousines"/>
                                <w:b w:val="1"/>
                                <w:bCs w:val="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Champagne &amp; Limousines" w:cs="Champagne &amp; Limousines" w:hAnsi="Champagne &amp; Limousines" w:eastAsia="Champagne &amp; Limousin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mpagne &amp; Limousine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Symptoms: </w:t>
                            </w:r>
                            <w:r>
                              <w:rPr>
                                <w:rFonts w:ascii="Champagne &amp; Limousine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Symptoms of seasickness can include feeling homesick, discouraged, sad, tired, lonely, unloved, or just need a little extra boost of energy.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Champagne &amp; Limousines" w:cs="Champagne &amp; Limousines" w:hAnsi="Champagne &amp; Limousines" w:eastAsia="Champagne &amp; Limousines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Champagne &amp; Limousine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NO REFILLS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.4pt;margin-top:65.6pt;width:208.8pt;height:144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jc w:val="left"/>
                        <w:rPr>
                          <w:rFonts w:ascii="Bebas Neue" w:cs="Bebas Neue" w:hAnsi="Bebas Neue" w:eastAsia="Bebas Neue"/>
                          <w:sz w:val="44"/>
                          <w:szCs w:val="44"/>
                        </w:rPr>
                      </w:pPr>
                      <w:r>
                        <w:rPr>
                          <w:rFonts w:ascii="Bebas Neue"/>
                          <w:sz w:val="44"/>
                          <w:szCs w:val="44"/>
                          <w:rtl w:val="0"/>
                          <w:lang w:val="en-US"/>
                        </w:rPr>
                        <w:t xml:space="preserve">     HMS Pharmacy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Bebas Neue" w:cs="Bebas Neue" w:hAnsi="Bebas Neue" w:eastAsia="Bebas Neue"/>
                          <w:sz w:val="28"/>
                          <w:szCs w:val="28"/>
                        </w:rPr>
                      </w:pPr>
                      <w:r>
                        <w:rPr>
                          <w:rFonts w:ascii="Bebas Neue"/>
                          <w:sz w:val="28"/>
                          <w:szCs w:val="28"/>
                          <w:rtl w:val="0"/>
                          <w:lang w:val="en-US"/>
                        </w:rPr>
                        <w:t xml:space="preserve">RX: SeaSick pills                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Bebas Neue" w:cs="Bebas Neue" w:hAnsi="Bebas Neue" w:eastAsia="Bebas Neue"/>
                          <w:sz w:val="28"/>
                          <w:szCs w:val="28"/>
                        </w:rPr>
                      </w:pPr>
                      <w:r>
                        <w:rPr>
                          <w:rFonts w:ascii="Bebas Neue"/>
                          <w:sz w:val="28"/>
                          <w:szCs w:val="28"/>
                          <w:rtl w:val="0"/>
                          <w:lang w:val="en-US"/>
                        </w:rPr>
                        <w:t xml:space="preserve">Patient: Young Woman                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Champagne &amp; Limousines" w:cs="Champagne &amp; Limousines" w:hAnsi="Champagne &amp; Limousines" w:eastAsia="Champagne &amp; Limousines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Champagne &amp; Limousines" w:cs="Champagne &amp; Limousines" w:hAnsi="Champagne &amp; Limousines" w:eastAsia="Champagne &amp; Limousines"/>
                          <w:sz w:val="18"/>
                          <w:szCs w:val="18"/>
                        </w:rPr>
                      </w:pPr>
                      <w:r>
                        <w:rPr>
                          <w:rFonts w:ascii="Champagne &amp; Limousines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Dosage</w:t>
                      </w:r>
                      <w:r>
                        <w:rPr>
                          <w:rFonts w:ascii="Champagne &amp; Limousines"/>
                          <w:sz w:val="18"/>
                          <w:szCs w:val="18"/>
                          <w:rtl w:val="0"/>
                          <w:lang w:val="en-US"/>
                        </w:rPr>
                        <w:t xml:space="preserve">: Take 3-4 Skittles at a time to relieve symptoms of seasickness. Recommended to take with a prayer and a big hug from a YCL, leader, or friend.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Champagne &amp; Limousines" w:cs="Champagne &amp; Limousines" w:hAnsi="Champagne &amp; Limousines" w:eastAsia="Champagne &amp; Limousines"/>
                          <w:b w:val="1"/>
                          <w:bCs w:val="1"/>
                          <w:sz w:val="6"/>
                          <w:szCs w:val="6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Champagne &amp; Limousines" w:cs="Champagne &amp; Limousines" w:hAnsi="Champagne &amp; Limousines" w:eastAsia="Champagne &amp; Limousines"/>
                          <w:sz w:val="18"/>
                          <w:szCs w:val="18"/>
                        </w:rPr>
                      </w:pPr>
                      <w:r>
                        <w:rPr>
                          <w:rFonts w:ascii="Champagne &amp; Limousines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Symptoms: </w:t>
                      </w:r>
                      <w:r>
                        <w:rPr>
                          <w:rFonts w:ascii="Champagne &amp; Limousines"/>
                          <w:sz w:val="18"/>
                          <w:szCs w:val="18"/>
                          <w:rtl w:val="0"/>
                          <w:lang w:val="en-US"/>
                        </w:rPr>
                        <w:t xml:space="preserve">Symptoms of seasickness can include feeling homesick, discouraged, sad, tired, lonely, unloved, or just need a little extra boost of energy.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Champagne &amp; Limousines" w:cs="Champagne &amp; Limousines" w:hAnsi="Champagne &amp; Limousines" w:eastAsia="Champagne &amp; Limousines"/>
                          <w:sz w:val="6"/>
                          <w:szCs w:val="6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Champagne &amp; Limousines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NO REFILLS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ebas Neue">
    <w:charset w:val="00"/>
    <w:family w:val="roman"/>
    <w:pitch w:val="default"/>
  </w:font>
  <w:font w:name="Champagne &amp; Limousin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